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A931E" w14:textId="4A766CA9" w:rsidR="00020697" w:rsidRDefault="00040D30" w:rsidP="00BD6B5E">
      <w:pPr>
        <w:jc w:val="center"/>
        <w:rPr>
          <w:rFonts w:ascii="Times New Roman" w:hAnsi="Times New Roman" w:cs="Times New Roman"/>
          <w:sz w:val="28"/>
          <w:szCs w:val="28"/>
        </w:rPr>
      </w:pPr>
      <w:bookmarkStart w:id="0" w:name="_Hlk12374650"/>
      <w:r>
        <w:rPr>
          <w:rFonts w:ascii="Times New Roman" w:hAnsi="Times New Roman" w:cs="Times New Roman"/>
          <w:noProof/>
          <w:sz w:val="28"/>
          <w:szCs w:val="28"/>
        </w:rPr>
        <w:drawing>
          <wp:inline distT="0" distB="0" distL="0" distR="0" wp14:anchorId="3C337A9E" wp14:editId="3701D8D1">
            <wp:extent cx="5943600" cy="1071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Logo-horiz-no-border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71880"/>
                    </a:xfrm>
                    <a:prstGeom prst="rect">
                      <a:avLst/>
                    </a:prstGeom>
                  </pic:spPr>
                </pic:pic>
              </a:graphicData>
            </a:graphic>
          </wp:inline>
        </w:drawing>
      </w:r>
    </w:p>
    <w:p w14:paraId="0328D809" w14:textId="1D205C68" w:rsidR="00020697" w:rsidRDefault="00476DE9" w:rsidP="00BD6B5E">
      <w:pPr>
        <w:jc w:val="center"/>
        <w:rPr>
          <w:rFonts w:ascii="Times New Roman" w:hAnsi="Times New Roman" w:cs="Times New Roman"/>
          <w:sz w:val="28"/>
          <w:szCs w:val="28"/>
        </w:rPr>
      </w:pPr>
      <w:hyperlink r:id="rId6" w:history="1">
        <w:r w:rsidR="005F3453" w:rsidRPr="003E3DC1">
          <w:rPr>
            <w:rStyle w:val="Hyperlink"/>
            <w:rFonts w:ascii="Times New Roman" w:hAnsi="Times New Roman" w:cs="Times New Roman"/>
            <w:sz w:val="28"/>
            <w:szCs w:val="28"/>
          </w:rPr>
          <w:t>www.therapeuticspiralmodel.com</w:t>
        </w:r>
      </w:hyperlink>
      <w:r w:rsidR="005F3453">
        <w:rPr>
          <w:rFonts w:ascii="Times New Roman" w:hAnsi="Times New Roman" w:cs="Times New Roman"/>
          <w:sz w:val="28"/>
          <w:szCs w:val="28"/>
        </w:rPr>
        <w:t xml:space="preserve"> </w:t>
      </w:r>
    </w:p>
    <w:p w14:paraId="2BF08279" w14:textId="600CB1B4" w:rsidR="00A43A05" w:rsidRDefault="00476DE9" w:rsidP="00BD6B5E">
      <w:pPr>
        <w:jc w:val="center"/>
        <w:rPr>
          <w:rFonts w:ascii="Times New Roman" w:hAnsi="Times New Roman" w:cs="Times New Roman"/>
          <w:sz w:val="28"/>
          <w:szCs w:val="28"/>
        </w:rPr>
      </w:pPr>
      <w:hyperlink r:id="rId7" w:history="1">
        <w:r w:rsidR="005F3453" w:rsidRPr="003E3DC1">
          <w:rPr>
            <w:rStyle w:val="Hyperlink"/>
            <w:rFonts w:ascii="Times New Roman" w:hAnsi="Times New Roman" w:cs="Times New Roman"/>
            <w:sz w:val="28"/>
            <w:szCs w:val="28"/>
          </w:rPr>
          <w:t>drkatetsi@icloud.com</w:t>
        </w:r>
      </w:hyperlink>
    </w:p>
    <w:p w14:paraId="120FF354" w14:textId="75AF6B24" w:rsidR="005F3453" w:rsidRDefault="00476DE9" w:rsidP="00BD6B5E">
      <w:pPr>
        <w:jc w:val="center"/>
        <w:rPr>
          <w:rFonts w:ascii="Times New Roman" w:hAnsi="Times New Roman" w:cs="Times New Roman"/>
          <w:sz w:val="28"/>
          <w:szCs w:val="28"/>
        </w:rPr>
      </w:pPr>
      <w:hyperlink r:id="rId8" w:history="1">
        <w:r w:rsidR="005F3453" w:rsidRPr="003E3DC1">
          <w:rPr>
            <w:rStyle w:val="Hyperlink"/>
            <w:rFonts w:ascii="Times New Roman" w:hAnsi="Times New Roman" w:cs="Times New Roman"/>
            <w:sz w:val="28"/>
            <w:szCs w:val="28"/>
          </w:rPr>
          <w:t>cossa@att.net</w:t>
        </w:r>
      </w:hyperlink>
    </w:p>
    <w:p w14:paraId="1F7EDCE7" w14:textId="5C23545A" w:rsidR="00B725A1" w:rsidRPr="006D3B98" w:rsidRDefault="00BD6B5E" w:rsidP="00B725A1">
      <w:pPr>
        <w:rPr>
          <w:rFonts w:ascii="Century Gothic" w:hAnsi="Century Gothic"/>
          <w:b/>
          <w:bCs/>
          <w:sz w:val="24"/>
          <w:szCs w:val="24"/>
        </w:rPr>
      </w:pPr>
      <w:r>
        <w:rPr>
          <w:rFonts w:ascii="Century Gothic" w:hAnsi="Century Gothic"/>
          <w:b/>
          <w:bCs/>
          <w:sz w:val="24"/>
          <w:szCs w:val="24"/>
        </w:rPr>
        <w:t xml:space="preserve">TSM </w:t>
      </w:r>
      <w:r w:rsidR="00B725A1" w:rsidRPr="006D3B98">
        <w:rPr>
          <w:rFonts w:ascii="Century Gothic" w:hAnsi="Century Gothic"/>
          <w:b/>
          <w:bCs/>
          <w:sz w:val="24"/>
          <w:szCs w:val="24"/>
        </w:rPr>
        <w:t xml:space="preserve">TRAUMA TEAM ROLES OVERVIEW AND </w:t>
      </w:r>
      <w:r w:rsidR="00705CD8">
        <w:rPr>
          <w:rFonts w:ascii="Century Gothic" w:hAnsi="Century Gothic"/>
          <w:b/>
          <w:bCs/>
          <w:sz w:val="24"/>
          <w:szCs w:val="24"/>
        </w:rPr>
        <w:t>ASSESSMENT/</w:t>
      </w:r>
      <w:r w:rsidR="00B725A1" w:rsidRPr="006D3B98">
        <w:rPr>
          <w:rFonts w:ascii="Century Gothic" w:hAnsi="Century Gothic"/>
          <w:b/>
          <w:bCs/>
          <w:sz w:val="24"/>
          <w:szCs w:val="24"/>
        </w:rPr>
        <w:t xml:space="preserve">CHECKLIST </w:t>
      </w:r>
    </w:p>
    <w:p w14:paraId="60ED5E5C" w14:textId="213A649B" w:rsidR="00B725A1" w:rsidRPr="000E36FB" w:rsidRDefault="00B725A1" w:rsidP="00B725A1">
      <w:pPr>
        <w:rPr>
          <w:rFonts w:ascii="Century Gothic" w:hAnsi="Century Gothic"/>
        </w:rPr>
      </w:pPr>
      <w:r w:rsidRPr="000E36FB">
        <w:rPr>
          <w:rFonts w:ascii="Century Gothic" w:hAnsi="Century Gothic"/>
          <w:u w:val="single"/>
        </w:rPr>
        <w:t>The</w:t>
      </w:r>
      <w:bookmarkEnd w:id="0"/>
      <w:r w:rsidRPr="000E36FB">
        <w:rPr>
          <w:rFonts w:ascii="Century Gothic" w:hAnsi="Century Gothic"/>
          <w:u w:val="single"/>
        </w:rPr>
        <w:t xml:space="preserve"> Trained Auxiliary Ego</w:t>
      </w:r>
      <w:r w:rsidR="006D3B98" w:rsidRPr="000E36FB">
        <w:rPr>
          <w:rFonts w:ascii="Century Gothic" w:hAnsi="Century Gothic"/>
          <w:u w:val="single"/>
        </w:rPr>
        <w:t xml:space="preserve"> (TAE)</w:t>
      </w:r>
      <w:r w:rsidRPr="000E36FB">
        <w:rPr>
          <w:rFonts w:ascii="Century Gothic" w:hAnsi="Century Gothic"/>
        </w:rPr>
        <w:t xml:space="preserve">: </w:t>
      </w:r>
    </w:p>
    <w:p w14:paraId="0D49E477" w14:textId="63033579" w:rsidR="00B725A1" w:rsidRPr="000E36FB" w:rsidRDefault="00B725A1" w:rsidP="006D3B98">
      <w:pPr>
        <w:jc w:val="both"/>
        <w:rPr>
          <w:rFonts w:ascii="Century Gothic" w:hAnsi="Century Gothic"/>
        </w:rPr>
      </w:pPr>
      <w:r w:rsidRPr="000E36FB">
        <w:rPr>
          <w:rFonts w:ascii="Century Gothic" w:hAnsi="Century Gothic"/>
        </w:rPr>
        <w:t>In classical psychodrama the Auxiliary Ego serves three primary functions and two deeper functions.  The primary functions are: to take on the role required by the protagonist; to represent the protagonist’s perception of the role; and to explore the protagonist’s material in action.  The deeper functions are: to give back to the protagonist</w:t>
      </w:r>
      <w:r w:rsidR="006D3B98" w:rsidRPr="000E36FB">
        <w:rPr>
          <w:rFonts w:ascii="Century Gothic" w:hAnsi="Century Gothic"/>
        </w:rPr>
        <w:t>,</w:t>
      </w:r>
      <w:r w:rsidRPr="000E36FB">
        <w:rPr>
          <w:rFonts w:ascii="Century Gothic" w:hAnsi="Century Gothic"/>
        </w:rPr>
        <w:t xml:space="preserve"> from the role, additional information about which the protagonist may not be consciously aware; and to offer guidance and instruction.  It is within these last two role functions, and beyond, that Therapeutic Spiral Model (TSM) ™ trained auxiliaries (TAEs) function most fully.    </w:t>
      </w:r>
    </w:p>
    <w:p w14:paraId="66CE5210" w14:textId="4AC18F7E" w:rsidR="00B725A1" w:rsidRPr="000E36FB" w:rsidRDefault="00B725A1" w:rsidP="000E36FB">
      <w:pPr>
        <w:jc w:val="both"/>
        <w:rPr>
          <w:rFonts w:ascii="Century Gothic" w:hAnsi="Century Gothic"/>
        </w:rPr>
      </w:pPr>
      <w:r w:rsidRPr="000E36FB">
        <w:rPr>
          <w:rFonts w:ascii="Century Gothic" w:hAnsi="Century Gothic"/>
        </w:rPr>
        <w:t xml:space="preserve">Functions of the TSM TAE role include: </w:t>
      </w:r>
    </w:p>
    <w:p w14:paraId="65816EC2" w14:textId="77777777"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Being available and warmed up for any role required by the actio</w:t>
      </w:r>
      <w:r w:rsidR="006D3B98" w:rsidRPr="000E36FB">
        <w:rPr>
          <w:rFonts w:ascii="Century Gothic" w:hAnsi="Century Gothic"/>
        </w:rPr>
        <w:t>n</w:t>
      </w:r>
      <w:r w:rsidR="00971AC3" w:rsidRPr="000E36FB">
        <w:rPr>
          <w:rFonts w:ascii="Century Gothic" w:hAnsi="Century Gothic"/>
        </w:rPr>
        <w:t>.</w:t>
      </w:r>
    </w:p>
    <w:p w14:paraId="1AFDCE59" w14:textId="48334828"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 xml:space="preserve">Maintaining communication with </w:t>
      </w:r>
      <w:r w:rsidR="00971AC3" w:rsidRPr="000E36FB">
        <w:rPr>
          <w:rFonts w:ascii="Century Gothic" w:hAnsi="Century Gothic"/>
        </w:rPr>
        <w:t xml:space="preserve">and accepting direction from </w:t>
      </w:r>
      <w:r w:rsidRPr="000E36FB">
        <w:rPr>
          <w:rFonts w:ascii="Century Gothic" w:hAnsi="Century Gothic"/>
        </w:rPr>
        <w:t>the Assistant Leader (AL)</w:t>
      </w:r>
      <w:r w:rsidR="00971AC3" w:rsidRPr="000E36FB">
        <w:rPr>
          <w:rFonts w:ascii="Century Gothic" w:hAnsi="Century Gothic"/>
        </w:rPr>
        <w:t>.</w:t>
      </w:r>
    </w:p>
    <w:p w14:paraId="6F8A59EC" w14:textId="77777777"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Anticipating physical needs of the action and providing for them</w:t>
      </w:r>
      <w:r w:rsidR="00971AC3" w:rsidRPr="000E36FB">
        <w:rPr>
          <w:rFonts w:ascii="Century Gothic" w:hAnsi="Century Gothic"/>
        </w:rPr>
        <w:t>.</w:t>
      </w:r>
    </w:p>
    <w:p w14:paraId="3FB57A6F" w14:textId="77777777"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Supporting containment or expansion of affect and states of awareness as needed</w:t>
      </w:r>
      <w:r w:rsidR="00971AC3" w:rsidRPr="000E36FB">
        <w:rPr>
          <w:rFonts w:ascii="Century Gothic" w:hAnsi="Century Gothic"/>
        </w:rPr>
        <w:t>.</w:t>
      </w:r>
    </w:p>
    <w:p w14:paraId="6FB97EB2" w14:textId="77777777"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Tending to physical safety and space considerations during action and throughout the workshop or training</w:t>
      </w:r>
      <w:r w:rsidR="00971AC3" w:rsidRPr="000E36FB">
        <w:rPr>
          <w:rFonts w:ascii="Century Gothic" w:hAnsi="Century Gothic"/>
        </w:rPr>
        <w:t>.</w:t>
      </w:r>
    </w:p>
    <w:p w14:paraId="6681E462" w14:textId="202379D7"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Supporting safety and the reception of projective identification</w:t>
      </w:r>
      <w:r w:rsidR="00971AC3" w:rsidRPr="000E36FB">
        <w:rPr>
          <w:rFonts w:ascii="Century Gothic" w:hAnsi="Century Gothic"/>
        </w:rPr>
        <w:t>s</w:t>
      </w:r>
      <w:r w:rsidRPr="000E36FB">
        <w:rPr>
          <w:rFonts w:ascii="Century Gothic" w:hAnsi="Century Gothic"/>
        </w:rPr>
        <w:t xml:space="preserve"> (PI</w:t>
      </w:r>
      <w:r w:rsidR="00971AC3" w:rsidRPr="000E36FB">
        <w:rPr>
          <w:rFonts w:ascii="Century Gothic" w:hAnsi="Century Gothic"/>
        </w:rPr>
        <w:t>s</w:t>
      </w:r>
      <w:r w:rsidRPr="000E36FB">
        <w:rPr>
          <w:rFonts w:ascii="Century Gothic" w:hAnsi="Century Gothic"/>
        </w:rPr>
        <w:t>)</w:t>
      </w:r>
      <w:r w:rsidR="00971AC3" w:rsidRPr="000E36FB">
        <w:rPr>
          <w:rFonts w:ascii="Century Gothic" w:hAnsi="Century Gothic"/>
        </w:rPr>
        <w:t>.</w:t>
      </w:r>
    </w:p>
    <w:p w14:paraId="4048FE7C" w14:textId="77777777"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Feeding information to the Team Leader</w:t>
      </w:r>
      <w:r w:rsidR="00971AC3" w:rsidRPr="000E36FB">
        <w:rPr>
          <w:rFonts w:ascii="Century Gothic" w:hAnsi="Century Gothic"/>
        </w:rPr>
        <w:t xml:space="preserve"> (TL)</w:t>
      </w:r>
      <w:r w:rsidRPr="000E36FB">
        <w:rPr>
          <w:rFonts w:ascii="Century Gothic" w:hAnsi="Century Gothic"/>
        </w:rPr>
        <w:t xml:space="preserve"> through the AL or from role</w:t>
      </w:r>
      <w:r w:rsidR="00971AC3" w:rsidRPr="000E36FB">
        <w:rPr>
          <w:rFonts w:ascii="Century Gothic" w:hAnsi="Century Gothic"/>
        </w:rPr>
        <w:t>.</w:t>
      </w:r>
    </w:p>
    <w:p w14:paraId="2D579E28" w14:textId="77777777" w:rsidR="00971AC3" w:rsidRPr="000E36FB" w:rsidRDefault="00B725A1" w:rsidP="000E36FB">
      <w:pPr>
        <w:pStyle w:val="ListParagraph"/>
        <w:numPr>
          <w:ilvl w:val="0"/>
          <w:numId w:val="1"/>
        </w:numPr>
        <w:jc w:val="both"/>
        <w:rPr>
          <w:rFonts w:ascii="Century Gothic" w:hAnsi="Century Gothic"/>
        </w:rPr>
      </w:pPr>
      <w:r w:rsidRPr="000E36FB">
        <w:rPr>
          <w:rFonts w:ascii="Century Gothic" w:hAnsi="Century Gothic"/>
        </w:rPr>
        <w:t>Being able to serve competently in the role(s) of Containing Double, Body Double, Manager of Defenses for both protagonist and/or group members as needed</w:t>
      </w:r>
      <w:r w:rsidR="00971AC3" w:rsidRPr="000E36FB">
        <w:rPr>
          <w:rFonts w:ascii="Century Gothic" w:hAnsi="Century Gothic"/>
        </w:rPr>
        <w:t>.</w:t>
      </w:r>
    </w:p>
    <w:p w14:paraId="51CE364F" w14:textId="77777777" w:rsidR="00971AC3" w:rsidRPr="005650EA" w:rsidRDefault="00971AC3" w:rsidP="000E36FB">
      <w:pPr>
        <w:pStyle w:val="ListParagraph"/>
        <w:numPr>
          <w:ilvl w:val="0"/>
          <w:numId w:val="1"/>
        </w:numPr>
        <w:jc w:val="both"/>
        <w:rPr>
          <w:rFonts w:ascii="Century Gothic" w:hAnsi="Century Gothic"/>
        </w:rPr>
      </w:pPr>
      <w:r w:rsidRPr="005650EA">
        <w:rPr>
          <w:rFonts w:ascii="Century Gothic" w:hAnsi="Century Gothic"/>
        </w:rPr>
        <w:t>Being able to serve competently in the roles of Victim, Perpetrator, and/or Abandoning Authority for the Protagonist.</w:t>
      </w:r>
    </w:p>
    <w:p w14:paraId="142F2FCB" w14:textId="548B4801" w:rsidR="00B725A1" w:rsidRPr="005650EA" w:rsidRDefault="00971AC3" w:rsidP="000E36FB">
      <w:pPr>
        <w:pStyle w:val="ListParagraph"/>
        <w:numPr>
          <w:ilvl w:val="0"/>
          <w:numId w:val="1"/>
        </w:numPr>
        <w:jc w:val="both"/>
        <w:rPr>
          <w:rFonts w:ascii="Century Gothic" w:hAnsi="Century Gothic"/>
        </w:rPr>
      </w:pPr>
      <w:r w:rsidRPr="005650EA">
        <w:rPr>
          <w:rFonts w:ascii="Century Gothic" w:hAnsi="Century Gothic"/>
        </w:rPr>
        <w:t>Being able to contain appropriately their own triggered material during the workshop and bring these issues to the TL and AL</w:t>
      </w:r>
      <w:r w:rsidR="000E36FB" w:rsidRPr="005650EA">
        <w:rPr>
          <w:rFonts w:ascii="Century Gothic" w:hAnsi="Century Gothic"/>
        </w:rPr>
        <w:t xml:space="preserve"> and other team members</w:t>
      </w:r>
      <w:r w:rsidRPr="005650EA">
        <w:rPr>
          <w:rFonts w:ascii="Century Gothic" w:hAnsi="Century Gothic"/>
        </w:rPr>
        <w:t xml:space="preserve"> for support during team meetings.</w:t>
      </w:r>
      <w:r w:rsidR="00B725A1" w:rsidRPr="005650EA">
        <w:rPr>
          <w:rFonts w:ascii="Century Gothic" w:hAnsi="Century Gothic"/>
        </w:rPr>
        <w:t xml:space="preserve"> </w:t>
      </w:r>
    </w:p>
    <w:p w14:paraId="1CF3A9B0" w14:textId="77777777" w:rsidR="00705CD8" w:rsidRDefault="00B725A1" w:rsidP="000E36FB">
      <w:pPr>
        <w:jc w:val="both"/>
        <w:rPr>
          <w:rFonts w:ascii="Century Gothic" w:hAnsi="Century Gothic"/>
        </w:rPr>
      </w:pPr>
      <w:r w:rsidRPr="005650EA">
        <w:rPr>
          <w:rFonts w:ascii="Century Gothic" w:hAnsi="Century Gothic"/>
        </w:rPr>
        <w:t xml:space="preserve"> </w:t>
      </w:r>
    </w:p>
    <w:p w14:paraId="13CDC05D" w14:textId="0F7BD6FF" w:rsidR="00971AC3" w:rsidRPr="000E36FB" w:rsidRDefault="00B725A1" w:rsidP="000E36FB">
      <w:pPr>
        <w:jc w:val="both"/>
        <w:rPr>
          <w:rFonts w:ascii="Century Gothic" w:hAnsi="Century Gothic"/>
        </w:rPr>
      </w:pPr>
      <w:r w:rsidRPr="000E36FB">
        <w:rPr>
          <w:rFonts w:ascii="Century Gothic" w:hAnsi="Century Gothic"/>
        </w:rPr>
        <w:lastRenderedPageBreak/>
        <w:t>Required clinical awareness and knowledge of the TSM includes:</w:t>
      </w:r>
    </w:p>
    <w:p w14:paraId="14357A11" w14:textId="77777777" w:rsidR="00971AC3" w:rsidRPr="000E36FB" w:rsidRDefault="00B725A1" w:rsidP="000E36FB">
      <w:pPr>
        <w:pStyle w:val="ListParagraph"/>
        <w:numPr>
          <w:ilvl w:val="0"/>
          <w:numId w:val="2"/>
        </w:numPr>
        <w:jc w:val="both"/>
        <w:rPr>
          <w:rFonts w:ascii="Century Gothic" w:hAnsi="Century Gothic"/>
        </w:rPr>
      </w:pPr>
      <w:r w:rsidRPr="000E36FB">
        <w:rPr>
          <w:rFonts w:ascii="Century Gothic" w:hAnsi="Century Gothic"/>
        </w:rPr>
        <w:t>Trauma Survivor’s Int</w:t>
      </w:r>
      <w:r w:rsidR="00971AC3" w:rsidRPr="000E36FB">
        <w:rPr>
          <w:rFonts w:ascii="Century Gothic" w:hAnsi="Century Gothic"/>
        </w:rPr>
        <w:t>ernal</w:t>
      </w:r>
      <w:r w:rsidRPr="000E36FB">
        <w:rPr>
          <w:rFonts w:ascii="Century Gothic" w:hAnsi="Century Gothic"/>
        </w:rPr>
        <w:t xml:space="preserve"> Role Atom (TSIRA)</w:t>
      </w:r>
    </w:p>
    <w:p w14:paraId="7E2BBFAB" w14:textId="77777777" w:rsidR="00971AC3" w:rsidRPr="000E36FB" w:rsidRDefault="00B725A1" w:rsidP="000E36FB">
      <w:pPr>
        <w:pStyle w:val="ListParagraph"/>
        <w:numPr>
          <w:ilvl w:val="0"/>
          <w:numId w:val="2"/>
        </w:numPr>
        <w:jc w:val="both"/>
        <w:rPr>
          <w:rFonts w:ascii="Century Gothic" w:hAnsi="Century Gothic"/>
        </w:rPr>
      </w:pPr>
      <w:r w:rsidRPr="000E36FB">
        <w:rPr>
          <w:rFonts w:ascii="Century Gothic" w:hAnsi="Century Gothic"/>
        </w:rPr>
        <w:t>Types of Dramas</w:t>
      </w:r>
    </w:p>
    <w:p w14:paraId="498CCAD2" w14:textId="77777777" w:rsidR="00971AC3" w:rsidRPr="000E36FB" w:rsidRDefault="00B725A1" w:rsidP="000E36FB">
      <w:pPr>
        <w:pStyle w:val="ListParagraph"/>
        <w:numPr>
          <w:ilvl w:val="0"/>
          <w:numId w:val="2"/>
        </w:numPr>
        <w:jc w:val="both"/>
        <w:rPr>
          <w:rFonts w:ascii="Century Gothic" w:hAnsi="Century Gothic"/>
        </w:rPr>
      </w:pPr>
      <w:r w:rsidRPr="000E36FB">
        <w:rPr>
          <w:rFonts w:ascii="Century Gothic" w:hAnsi="Century Gothic"/>
        </w:rPr>
        <w:t>Principles of Conscious Re-experiencing</w:t>
      </w:r>
    </w:p>
    <w:p w14:paraId="01D11E0B" w14:textId="77777777" w:rsidR="00971AC3" w:rsidRPr="000E36FB" w:rsidRDefault="00B725A1" w:rsidP="000E36FB">
      <w:pPr>
        <w:pStyle w:val="ListParagraph"/>
        <w:numPr>
          <w:ilvl w:val="0"/>
          <w:numId w:val="2"/>
        </w:numPr>
        <w:jc w:val="both"/>
        <w:rPr>
          <w:rFonts w:ascii="Century Gothic" w:hAnsi="Century Gothic"/>
        </w:rPr>
      </w:pPr>
      <w:r w:rsidRPr="000E36FB">
        <w:rPr>
          <w:rFonts w:ascii="Century Gothic" w:hAnsi="Century Gothic"/>
        </w:rPr>
        <w:t>Four Roles of Team Leader</w:t>
      </w:r>
    </w:p>
    <w:p w14:paraId="4A7C429F" w14:textId="77777777" w:rsidR="000E36FB" w:rsidRPr="000E36FB" w:rsidRDefault="00B725A1" w:rsidP="000E36FB">
      <w:pPr>
        <w:pStyle w:val="ListParagraph"/>
        <w:numPr>
          <w:ilvl w:val="0"/>
          <w:numId w:val="2"/>
        </w:numPr>
        <w:jc w:val="both"/>
        <w:rPr>
          <w:rFonts w:ascii="Century Gothic" w:hAnsi="Century Gothic"/>
        </w:rPr>
      </w:pPr>
      <w:r w:rsidRPr="000E36FB">
        <w:rPr>
          <w:rFonts w:ascii="Century Gothic" w:hAnsi="Century Gothic"/>
        </w:rPr>
        <w:t>Projective Identification</w:t>
      </w:r>
    </w:p>
    <w:p w14:paraId="13FECF8C" w14:textId="77777777" w:rsidR="005650EA" w:rsidRDefault="00B725A1" w:rsidP="00B725A1">
      <w:pPr>
        <w:pStyle w:val="ListParagraph"/>
        <w:numPr>
          <w:ilvl w:val="0"/>
          <w:numId w:val="2"/>
        </w:numPr>
        <w:jc w:val="both"/>
        <w:rPr>
          <w:rFonts w:ascii="Century Gothic" w:hAnsi="Century Gothic"/>
        </w:rPr>
      </w:pPr>
      <w:r w:rsidRPr="005650EA">
        <w:rPr>
          <w:rFonts w:ascii="Century Gothic" w:hAnsi="Century Gothic"/>
        </w:rPr>
        <w:t>Doodah Management</w:t>
      </w:r>
      <w:r w:rsidR="000E36FB" w:rsidRPr="005650EA">
        <w:rPr>
          <w:rFonts w:ascii="Century Gothic" w:hAnsi="Century Gothic"/>
        </w:rPr>
        <w:t xml:space="preserve"> </w:t>
      </w:r>
    </w:p>
    <w:p w14:paraId="52035B38" w14:textId="316CDBB7" w:rsidR="00B725A1" w:rsidRPr="005650EA" w:rsidRDefault="00B725A1" w:rsidP="005650EA">
      <w:pPr>
        <w:jc w:val="both"/>
        <w:rPr>
          <w:rFonts w:ascii="Century Gothic" w:hAnsi="Century Gothic"/>
        </w:rPr>
      </w:pPr>
      <w:r w:rsidRPr="005650EA">
        <w:rPr>
          <w:rFonts w:ascii="Century Gothic" w:hAnsi="Century Gothic"/>
        </w:rPr>
        <w:t xml:space="preserve">The TAE in Action: </w:t>
      </w:r>
    </w:p>
    <w:p w14:paraId="4A1FE9FE" w14:textId="26BBAC24" w:rsidR="00B725A1" w:rsidRPr="000E36FB" w:rsidRDefault="00B725A1" w:rsidP="000E36FB">
      <w:pPr>
        <w:jc w:val="both"/>
        <w:rPr>
          <w:rFonts w:ascii="Century Gothic" w:hAnsi="Century Gothic"/>
        </w:rPr>
      </w:pPr>
      <w:r w:rsidRPr="000E36FB">
        <w:rPr>
          <w:rFonts w:ascii="Century Gothic" w:hAnsi="Century Gothic"/>
        </w:rPr>
        <w:t xml:space="preserve">TAEs serve the TL, the protagonist, and the group by taking a global view of the action. TAEs develop an awareness of which roles are present, and which are absent. As awareness of needs for action of any kind arise, on stage or within the group, the TAE brings this awareness to the attention of the AL.  </w:t>
      </w:r>
    </w:p>
    <w:p w14:paraId="45609555" w14:textId="332250E2" w:rsidR="00B725A1" w:rsidRPr="000E36FB" w:rsidRDefault="00B725A1" w:rsidP="000E36FB">
      <w:pPr>
        <w:jc w:val="both"/>
        <w:rPr>
          <w:rFonts w:ascii="Century Gothic" w:hAnsi="Century Gothic"/>
        </w:rPr>
      </w:pPr>
      <w:r w:rsidRPr="000E36FB">
        <w:rPr>
          <w:rFonts w:ascii="Century Gothic" w:hAnsi="Century Gothic"/>
        </w:rPr>
        <w:t xml:space="preserve">TAEs remain cognizant of the contract with the protagonist and tune into the Team Leader’s soliloquy and the therapeutic direction of the drama. They can </w:t>
      </w:r>
      <w:proofErr w:type="spellStart"/>
      <w:r w:rsidRPr="000E36FB">
        <w:rPr>
          <w:rFonts w:ascii="Century Gothic" w:hAnsi="Century Gothic"/>
        </w:rPr>
        <w:t>auxiliarize</w:t>
      </w:r>
      <w:proofErr w:type="spellEnd"/>
      <w:r w:rsidRPr="000E36FB">
        <w:rPr>
          <w:rFonts w:ascii="Century Gothic" w:hAnsi="Century Gothic"/>
        </w:rPr>
        <w:t xml:space="preserve"> that process by anticipating what roles are needed, providing physical and emotional safety for action, and serving as the group’s “double”: expressing what is not being said but is probably being felt or thought by group members. When in role</w:t>
      </w:r>
      <w:r w:rsidR="000E36FB" w:rsidRPr="000E36FB">
        <w:rPr>
          <w:rFonts w:ascii="Century Gothic" w:hAnsi="Century Gothic"/>
        </w:rPr>
        <w:t>,</w:t>
      </w:r>
      <w:r w:rsidRPr="000E36FB">
        <w:rPr>
          <w:rFonts w:ascii="Century Gothic" w:hAnsi="Century Gothic"/>
        </w:rPr>
        <w:t xml:space="preserve"> they </w:t>
      </w:r>
      <w:proofErr w:type="spellStart"/>
      <w:r w:rsidRPr="000E36FB">
        <w:rPr>
          <w:rFonts w:ascii="Century Gothic" w:hAnsi="Century Gothic"/>
        </w:rPr>
        <w:t>auxiliarize</w:t>
      </w:r>
      <w:proofErr w:type="spellEnd"/>
      <w:r w:rsidRPr="000E36FB">
        <w:rPr>
          <w:rFonts w:ascii="Century Gothic" w:hAnsi="Century Gothic"/>
        </w:rPr>
        <w:t xml:space="preserve"> </w:t>
      </w:r>
      <w:r w:rsidRPr="000E36FB">
        <w:rPr>
          <w:rFonts w:ascii="Century Gothic" w:hAnsi="Century Gothic"/>
          <w:u w:val="single"/>
        </w:rPr>
        <w:t>through</w:t>
      </w:r>
      <w:r w:rsidRPr="000E36FB">
        <w:rPr>
          <w:rFonts w:ascii="Century Gothic" w:hAnsi="Century Gothic"/>
        </w:rPr>
        <w:t xml:space="preserve"> </w:t>
      </w:r>
      <w:r w:rsidR="000E36FB" w:rsidRPr="000E36FB">
        <w:rPr>
          <w:rFonts w:ascii="Century Gothic" w:hAnsi="Century Gothic"/>
        </w:rPr>
        <w:t xml:space="preserve">the </w:t>
      </w:r>
      <w:r w:rsidRPr="000E36FB">
        <w:rPr>
          <w:rFonts w:ascii="Century Gothic" w:hAnsi="Century Gothic"/>
        </w:rPr>
        <w:t xml:space="preserve">role, by interacting with another role on stage, or by offering information beyond what was given by the protagonist.  </w:t>
      </w:r>
    </w:p>
    <w:p w14:paraId="1CB77017" w14:textId="77777777" w:rsidR="00B725A1" w:rsidRPr="000E36FB" w:rsidRDefault="00B725A1" w:rsidP="000E36FB">
      <w:pPr>
        <w:jc w:val="both"/>
        <w:rPr>
          <w:rFonts w:ascii="Century Gothic" w:hAnsi="Century Gothic"/>
        </w:rPr>
      </w:pPr>
      <w:r w:rsidRPr="000E36FB">
        <w:rPr>
          <w:rFonts w:ascii="Century Gothic" w:hAnsi="Century Gothic"/>
        </w:rPr>
        <w:t xml:space="preserve">When in role, TAEs view everything from within that role and allow themselves to feel fully and dig deeply into the nuances of that particular role.  Every word, every action, every feeling is related to the clinical outcome/stated goal of the drama. </w:t>
      </w:r>
    </w:p>
    <w:p w14:paraId="4453DEF9" w14:textId="368B0B96" w:rsidR="00B725A1" w:rsidRPr="000E36FB" w:rsidRDefault="00B725A1" w:rsidP="000E36FB">
      <w:pPr>
        <w:jc w:val="both"/>
        <w:rPr>
          <w:rFonts w:ascii="Century Gothic" w:hAnsi="Century Gothic"/>
        </w:rPr>
      </w:pPr>
      <w:r w:rsidRPr="000E36FB">
        <w:rPr>
          <w:rFonts w:ascii="Century Gothic" w:hAnsi="Century Gothic"/>
        </w:rPr>
        <w:t xml:space="preserve">TAEs note their own intrapsychic process: which roles feel comfortable, and which stretch their role repertoires. TAE’s cannot turn down a role; if chosen for a role that is uncomfortable, brings up strong affect, or requires a real stretch, they unobtrusively make that known to AL and use skill at being one’s own “containing double” to stay present.   </w:t>
      </w:r>
    </w:p>
    <w:p w14:paraId="609DCE45" w14:textId="625610B5" w:rsidR="00B725A1" w:rsidRPr="000E36FB" w:rsidRDefault="00B725A1" w:rsidP="000E36FB">
      <w:pPr>
        <w:jc w:val="both"/>
        <w:rPr>
          <w:rFonts w:ascii="Century Gothic" w:hAnsi="Century Gothic"/>
        </w:rPr>
      </w:pPr>
      <w:r w:rsidRPr="000E36FB">
        <w:rPr>
          <w:rFonts w:ascii="Century Gothic" w:hAnsi="Century Gothic"/>
        </w:rPr>
        <w:t xml:space="preserve">TAEs pay attention to their own process and notice what is being triggered in particular roles or dramas.  They are aware of the parallel process between their experience of the role(s) they are playing and the experience of the protagonist. This clinical information is shared with the Team Leader through the AL or enters the drama from within the role, making an action demand. The Team Leader can then role reverse the protagonist, if needed, to verify this information. </w:t>
      </w:r>
    </w:p>
    <w:p w14:paraId="20FF28C6" w14:textId="1ACBDE93" w:rsidR="00B725A1" w:rsidRPr="000E36FB" w:rsidRDefault="00B725A1" w:rsidP="000E36FB">
      <w:pPr>
        <w:jc w:val="both"/>
        <w:rPr>
          <w:rFonts w:ascii="Century Gothic" w:hAnsi="Century Gothic"/>
        </w:rPr>
      </w:pPr>
      <w:r w:rsidRPr="000E36FB">
        <w:rPr>
          <w:rFonts w:ascii="Century Gothic" w:hAnsi="Century Gothic"/>
        </w:rPr>
        <w:t xml:space="preserve">TAEs also pay attention to the development and transformation of the role(s) they are playing. They feed information on the transformation of the role to the Team Leader through the role.  They pay careful attention to the timing of the drama.  For example, they do not introduce an “opening up” statement at the end of the drama or push for a direction that is not consistent with the stated goal or contract.  If an insight from within the role seems to work against the conclusion of the drama, they offer it later from within the context of sharing from role, putting out the idea for further reflection or exploration in a future drama. </w:t>
      </w:r>
    </w:p>
    <w:p w14:paraId="42FF1994" w14:textId="24D3D623" w:rsidR="00B725A1" w:rsidRPr="000E36FB" w:rsidRDefault="00B725A1" w:rsidP="000E36FB">
      <w:pPr>
        <w:jc w:val="both"/>
        <w:rPr>
          <w:rFonts w:ascii="Century Gothic" w:hAnsi="Century Gothic"/>
        </w:rPr>
      </w:pPr>
      <w:r w:rsidRPr="000E36FB">
        <w:rPr>
          <w:rFonts w:ascii="Century Gothic" w:hAnsi="Century Gothic"/>
        </w:rPr>
        <w:lastRenderedPageBreak/>
        <w:t xml:space="preserve"> TAEs are continually aware of the basic principles of the TSM, the contract of the drama, the ego strength of the protagonist, and their own process.  Trainee TAEs are given feedback on their skills development from the Team Leader of each team on which they serve, in the form of the attached skills checklist.</w:t>
      </w:r>
    </w:p>
    <w:p w14:paraId="6A4AAFCA" w14:textId="405AFFDE" w:rsidR="0052392E" w:rsidRPr="00476DE9" w:rsidRDefault="00476DE9" w:rsidP="00476DE9">
      <w:pPr>
        <w:jc w:val="center"/>
        <w:rPr>
          <w:rFonts w:ascii="Century Gothic" w:hAnsi="Century Gothic"/>
          <w:sz w:val="24"/>
          <w:szCs w:val="24"/>
        </w:rPr>
      </w:pPr>
      <w:r w:rsidRPr="00476DE9">
        <w:rPr>
          <w:rFonts w:ascii="Century Gothic" w:hAnsi="Century Gothic"/>
          <w:sz w:val="24"/>
          <w:szCs w:val="24"/>
        </w:rPr>
        <w:t>* * * * * *</w:t>
      </w:r>
    </w:p>
    <w:p w14:paraId="124E19A6" w14:textId="0E815350" w:rsidR="006465C3" w:rsidRPr="00A43A05" w:rsidRDefault="00705CD8" w:rsidP="006465C3">
      <w:pPr>
        <w:rPr>
          <w:rFonts w:ascii="Century Gothic" w:hAnsi="Century Gothic"/>
          <w:sz w:val="24"/>
          <w:szCs w:val="24"/>
        </w:rPr>
      </w:pPr>
      <w:r>
        <w:rPr>
          <w:rFonts w:ascii="Century Gothic" w:hAnsi="Century Gothic"/>
          <w:sz w:val="24"/>
          <w:szCs w:val="24"/>
        </w:rPr>
        <w:t>ASSESSMENT/</w:t>
      </w:r>
      <w:r w:rsidR="006465C3" w:rsidRPr="00A43A05">
        <w:rPr>
          <w:rFonts w:ascii="Century Gothic" w:hAnsi="Century Gothic"/>
          <w:sz w:val="24"/>
          <w:szCs w:val="24"/>
        </w:rPr>
        <w:t xml:space="preserve">CHECKLIST FOR Trainee Auxiliary Egos (TAEs) </w:t>
      </w:r>
    </w:p>
    <w:p w14:paraId="593ABF08" w14:textId="4AE28539" w:rsidR="006465C3" w:rsidRDefault="006465C3" w:rsidP="00BB6134">
      <w:pPr>
        <w:jc w:val="both"/>
        <w:rPr>
          <w:rFonts w:ascii="Century Gothic" w:hAnsi="Century Gothic"/>
          <w:sz w:val="24"/>
          <w:szCs w:val="24"/>
        </w:rPr>
      </w:pPr>
      <w:r w:rsidRPr="00A43A05">
        <w:rPr>
          <w:rFonts w:ascii="Century Gothic" w:hAnsi="Century Gothic"/>
          <w:sz w:val="24"/>
          <w:szCs w:val="24"/>
        </w:rPr>
        <w:t xml:space="preserve">At each workshop or training in which a trainee is doing a </w:t>
      </w:r>
      <w:r w:rsidR="0052392E">
        <w:rPr>
          <w:rFonts w:ascii="Century Gothic" w:hAnsi="Century Gothic"/>
          <w:sz w:val="24"/>
          <w:szCs w:val="24"/>
        </w:rPr>
        <w:t>T</w:t>
      </w:r>
      <w:r w:rsidRPr="00A43A05">
        <w:rPr>
          <w:rFonts w:ascii="Century Gothic" w:hAnsi="Century Gothic"/>
          <w:sz w:val="24"/>
          <w:szCs w:val="24"/>
        </w:rPr>
        <w:t xml:space="preserve">AE practicum, the Team Leader </w:t>
      </w:r>
      <w:r w:rsidR="00BB6134">
        <w:rPr>
          <w:rFonts w:ascii="Century Gothic" w:hAnsi="Century Gothic"/>
          <w:sz w:val="24"/>
          <w:szCs w:val="24"/>
        </w:rPr>
        <w:t xml:space="preserve">or Trainer </w:t>
      </w:r>
      <w:r w:rsidRPr="00A43A05">
        <w:rPr>
          <w:rFonts w:ascii="Century Gothic" w:hAnsi="Century Gothic"/>
          <w:sz w:val="24"/>
          <w:szCs w:val="24"/>
        </w:rPr>
        <w:t xml:space="preserve">completes a copy of this checklist to document which of these skills have been successfully demonstrated. This provides direct feedback to the trainee and also clarifies those skills that have yet to be demonstrated. Some are expected to be demonstrated during each team participation; others must be demonstrated at least once before the TAE certification is granted. </w:t>
      </w:r>
    </w:p>
    <w:p w14:paraId="75667667" w14:textId="1922C3D8" w:rsidR="0052392E" w:rsidRPr="005650EA" w:rsidRDefault="0052392E" w:rsidP="00BB6134">
      <w:pPr>
        <w:jc w:val="both"/>
        <w:rPr>
          <w:rFonts w:ascii="Century Gothic" w:hAnsi="Century Gothic"/>
          <w:i/>
          <w:iCs/>
          <w:sz w:val="24"/>
          <w:szCs w:val="24"/>
        </w:rPr>
      </w:pPr>
      <w:bookmarkStart w:id="1" w:name="_Hlk12392766"/>
      <w:r w:rsidRPr="005650EA">
        <w:rPr>
          <w:rFonts w:ascii="Century Gothic" w:hAnsi="Century Gothic"/>
          <w:i/>
          <w:iCs/>
          <w:sz w:val="24"/>
          <w:szCs w:val="24"/>
        </w:rPr>
        <w:t>Note: A copy of the checklist should be maintained by the TL</w:t>
      </w:r>
      <w:r w:rsidR="00705CD8" w:rsidRPr="005650EA">
        <w:rPr>
          <w:rFonts w:ascii="Century Gothic" w:hAnsi="Century Gothic"/>
          <w:i/>
          <w:iCs/>
          <w:sz w:val="24"/>
          <w:szCs w:val="24"/>
        </w:rPr>
        <w:t xml:space="preserve"> or Trainer</w:t>
      </w:r>
      <w:r w:rsidRPr="005650EA">
        <w:rPr>
          <w:rFonts w:ascii="Century Gothic" w:hAnsi="Century Gothic"/>
          <w:i/>
          <w:iCs/>
          <w:sz w:val="24"/>
          <w:szCs w:val="24"/>
        </w:rPr>
        <w:t xml:space="preserve"> who provides it. Copies should also be sent</w:t>
      </w:r>
      <w:r w:rsidR="00BE6C9B" w:rsidRPr="005650EA">
        <w:rPr>
          <w:rFonts w:ascii="Century Gothic" w:hAnsi="Century Gothic"/>
          <w:i/>
          <w:iCs/>
          <w:sz w:val="24"/>
          <w:szCs w:val="24"/>
        </w:rPr>
        <w:t xml:space="preserve"> within </w:t>
      </w:r>
      <w:r w:rsidR="003933AF" w:rsidRPr="005650EA">
        <w:rPr>
          <w:rFonts w:ascii="Century Gothic" w:hAnsi="Century Gothic"/>
          <w:i/>
          <w:iCs/>
          <w:sz w:val="24"/>
          <w:szCs w:val="24"/>
        </w:rPr>
        <w:t>10 days</w:t>
      </w:r>
      <w:r w:rsidRPr="005650EA">
        <w:rPr>
          <w:rFonts w:ascii="Century Gothic" w:hAnsi="Century Gothic"/>
          <w:i/>
          <w:iCs/>
          <w:sz w:val="24"/>
          <w:szCs w:val="24"/>
        </w:rPr>
        <w:t xml:space="preserve"> to the trainee, the Director of Training (</w:t>
      </w:r>
      <w:hyperlink r:id="rId9" w:history="1">
        <w:r w:rsidRPr="005650EA">
          <w:rPr>
            <w:rStyle w:val="Hyperlink"/>
            <w:rFonts w:ascii="Century Gothic" w:hAnsi="Century Gothic"/>
            <w:i/>
            <w:iCs/>
            <w:color w:val="auto"/>
            <w:sz w:val="24"/>
            <w:szCs w:val="24"/>
          </w:rPr>
          <w:t>cossa@att.net</w:t>
        </w:r>
      </w:hyperlink>
      <w:r w:rsidRPr="005650EA">
        <w:rPr>
          <w:rFonts w:ascii="Century Gothic" w:hAnsi="Century Gothic"/>
          <w:i/>
          <w:iCs/>
          <w:sz w:val="24"/>
          <w:szCs w:val="24"/>
        </w:rPr>
        <w:t>) and to the Clinical Director (</w:t>
      </w:r>
      <w:hyperlink r:id="rId10" w:history="1">
        <w:r w:rsidRPr="005650EA">
          <w:rPr>
            <w:rStyle w:val="Hyperlink"/>
            <w:rFonts w:ascii="Century Gothic" w:hAnsi="Century Gothic"/>
            <w:i/>
            <w:iCs/>
            <w:color w:val="auto"/>
            <w:sz w:val="24"/>
            <w:szCs w:val="24"/>
          </w:rPr>
          <w:t>drkatetsi@icloud.com</w:t>
        </w:r>
      </w:hyperlink>
      <w:r w:rsidRPr="005650EA">
        <w:rPr>
          <w:rFonts w:ascii="Century Gothic" w:hAnsi="Century Gothic"/>
          <w:i/>
          <w:iCs/>
          <w:sz w:val="24"/>
          <w:szCs w:val="24"/>
        </w:rPr>
        <w:t xml:space="preserve">). </w:t>
      </w:r>
    </w:p>
    <w:p w14:paraId="7429F4E3" w14:textId="39167D9A" w:rsidR="0052392E" w:rsidRDefault="00705CD8" w:rsidP="006465C3">
      <w:pPr>
        <w:rPr>
          <w:rFonts w:ascii="Century Gothic" w:hAnsi="Century Gothic"/>
          <w:sz w:val="24"/>
          <w:szCs w:val="24"/>
        </w:rPr>
      </w:pPr>
      <w:bookmarkStart w:id="2" w:name="_Hlk12392796"/>
      <w:bookmarkEnd w:id="1"/>
      <w:r>
        <w:rPr>
          <w:rFonts w:ascii="Century Gothic" w:hAnsi="Century Gothic"/>
          <w:sz w:val="24"/>
          <w:szCs w:val="24"/>
        </w:rPr>
        <w:t>ASSESSMENT/</w:t>
      </w:r>
      <w:r w:rsidR="006465C3" w:rsidRPr="00A43A05">
        <w:rPr>
          <w:rFonts w:ascii="Century Gothic" w:hAnsi="Century Gothic"/>
          <w:sz w:val="24"/>
          <w:szCs w:val="24"/>
        </w:rPr>
        <w:t>CHECKLIST</w:t>
      </w:r>
      <w:r w:rsidR="0052392E">
        <w:rPr>
          <w:rFonts w:ascii="Century Gothic" w:hAnsi="Century Gothic"/>
          <w:sz w:val="24"/>
          <w:szCs w:val="24"/>
        </w:rPr>
        <w:t xml:space="preserve"> provided for</w:t>
      </w:r>
      <w:r>
        <w:rPr>
          <w:rFonts w:ascii="Century Gothic" w:hAnsi="Century Gothic"/>
          <w:sz w:val="24"/>
          <w:szCs w:val="24"/>
        </w:rPr>
        <w:t xml:space="preserve"> (Trainee’s name)</w:t>
      </w:r>
      <w:r w:rsidR="006465C3" w:rsidRPr="00A43A05">
        <w:rPr>
          <w:rFonts w:ascii="Century Gothic" w:hAnsi="Century Gothic"/>
          <w:sz w:val="24"/>
          <w:szCs w:val="24"/>
        </w:rPr>
        <w:t xml:space="preserve">: </w:t>
      </w:r>
    </w:p>
    <w:p w14:paraId="6A94514E" w14:textId="77777777" w:rsidR="0052392E" w:rsidRDefault="006465C3" w:rsidP="006465C3">
      <w:pPr>
        <w:rPr>
          <w:rFonts w:ascii="Century Gothic" w:hAnsi="Century Gothic"/>
          <w:sz w:val="24"/>
          <w:szCs w:val="24"/>
        </w:rPr>
      </w:pPr>
      <w:r w:rsidRPr="00A43A05">
        <w:rPr>
          <w:rFonts w:ascii="Century Gothic" w:hAnsi="Century Gothic"/>
          <w:sz w:val="24"/>
          <w:szCs w:val="24"/>
        </w:rPr>
        <w:t>WORKSHOP</w:t>
      </w:r>
      <w:r w:rsidR="0052392E">
        <w:rPr>
          <w:rFonts w:ascii="Century Gothic" w:hAnsi="Century Gothic"/>
          <w:sz w:val="24"/>
          <w:szCs w:val="24"/>
        </w:rPr>
        <w:t xml:space="preserve"> Title and Date</w:t>
      </w:r>
      <w:r w:rsidRPr="00A43A05">
        <w:rPr>
          <w:rFonts w:ascii="Century Gothic" w:hAnsi="Century Gothic"/>
          <w:sz w:val="24"/>
          <w:szCs w:val="24"/>
        </w:rPr>
        <w:t xml:space="preserve">: </w:t>
      </w:r>
    </w:p>
    <w:p w14:paraId="7867936E" w14:textId="6BBC9D85" w:rsidR="006465C3" w:rsidRPr="00A43A05" w:rsidRDefault="00BB6134" w:rsidP="006465C3">
      <w:pPr>
        <w:rPr>
          <w:rFonts w:ascii="Century Gothic" w:hAnsi="Century Gothic"/>
          <w:sz w:val="24"/>
          <w:szCs w:val="24"/>
        </w:rPr>
      </w:pPr>
      <w:r>
        <w:rPr>
          <w:rFonts w:ascii="Century Gothic" w:hAnsi="Century Gothic"/>
          <w:sz w:val="24"/>
          <w:szCs w:val="24"/>
        </w:rPr>
        <w:t xml:space="preserve">OTHER </w:t>
      </w:r>
      <w:r w:rsidR="006465C3" w:rsidRPr="00A43A05">
        <w:rPr>
          <w:rFonts w:ascii="Century Gothic" w:hAnsi="Century Gothic"/>
          <w:sz w:val="24"/>
          <w:szCs w:val="24"/>
        </w:rPr>
        <w:t>TEAM</w:t>
      </w:r>
      <w:r w:rsidR="0052392E">
        <w:rPr>
          <w:rFonts w:ascii="Century Gothic" w:hAnsi="Century Gothic"/>
          <w:sz w:val="24"/>
          <w:szCs w:val="24"/>
        </w:rPr>
        <w:t xml:space="preserve"> MEMBERS</w:t>
      </w:r>
      <w:r w:rsidR="00705CD8">
        <w:rPr>
          <w:rFonts w:ascii="Century Gothic" w:hAnsi="Century Gothic"/>
          <w:sz w:val="24"/>
          <w:szCs w:val="24"/>
        </w:rPr>
        <w:t xml:space="preserve"> and roles</w:t>
      </w:r>
      <w:r w:rsidR="006465C3" w:rsidRPr="00A43A05">
        <w:rPr>
          <w:rFonts w:ascii="Century Gothic" w:hAnsi="Century Gothic"/>
          <w:sz w:val="24"/>
          <w:szCs w:val="24"/>
        </w:rPr>
        <w:t xml:space="preserve">: </w:t>
      </w:r>
    </w:p>
    <w:bookmarkEnd w:id="2"/>
    <w:p w14:paraId="388FD3BB" w14:textId="000F6835" w:rsidR="006465C3" w:rsidRPr="00A43A05" w:rsidRDefault="006465C3" w:rsidP="0052392E">
      <w:pPr>
        <w:jc w:val="both"/>
        <w:rPr>
          <w:rFonts w:ascii="Century Gothic" w:hAnsi="Century Gothic"/>
          <w:sz w:val="24"/>
          <w:szCs w:val="24"/>
        </w:rPr>
      </w:pPr>
      <w:r w:rsidRPr="00A43A05">
        <w:rPr>
          <w:rFonts w:ascii="Century Gothic" w:hAnsi="Century Gothic"/>
          <w:sz w:val="24"/>
          <w:szCs w:val="24"/>
        </w:rPr>
        <w:t xml:space="preserve">The following roles were taken on by the trainee in the course of the workshop/training: </w:t>
      </w:r>
    </w:p>
    <w:p w14:paraId="00BA6EA6" w14:textId="77777777" w:rsidR="006465C3" w:rsidRPr="00A43A05" w:rsidRDefault="006465C3" w:rsidP="0052392E">
      <w:pPr>
        <w:jc w:val="both"/>
        <w:rPr>
          <w:rFonts w:ascii="Century Gothic" w:hAnsi="Century Gothic"/>
          <w:sz w:val="24"/>
          <w:szCs w:val="24"/>
        </w:rPr>
      </w:pPr>
      <w:r w:rsidRPr="00A43A05">
        <w:rPr>
          <w:rFonts w:ascii="Century Gothic" w:hAnsi="Century Gothic"/>
          <w:sz w:val="24"/>
          <w:szCs w:val="24"/>
        </w:rPr>
        <w:t xml:space="preserve"> </w:t>
      </w:r>
    </w:p>
    <w:p w14:paraId="0B33953F" w14:textId="77777777" w:rsidR="006465C3" w:rsidRPr="00A43A05" w:rsidRDefault="006465C3" w:rsidP="0052392E">
      <w:pPr>
        <w:jc w:val="both"/>
        <w:rPr>
          <w:rFonts w:ascii="Century Gothic" w:hAnsi="Century Gothic"/>
          <w:sz w:val="24"/>
          <w:szCs w:val="24"/>
        </w:rPr>
      </w:pPr>
      <w:r w:rsidRPr="00A43A05">
        <w:rPr>
          <w:rFonts w:ascii="Century Gothic" w:hAnsi="Century Gothic"/>
          <w:sz w:val="24"/>
          <w:szCs w:val="24"/>
        </w:rPr>
        <w:t xml:space="preserve"> </w:t>
      </w:r>
    </w:p>
    <w:p w14:paraId="54F15B8B" w14:textId="77777777" w:rsidR="006465C3" w:rsidRPr="00A43A05" w:rsidRDefault="006465C3" w:rsidP="0052392E">
      <w:pPr>
        <w:jc w:val="both"/>
        <w:rPr>
          <w:rFonts w:ascii="Century Gothic" w:hAnsi="Century Gothic"/>
          <w:sz w:val="24"/>
          <w:szCs w:val="24"/>
        </w:rPr>
      </w:pPr>
      <w:r w:rsidRPr="00A43A05">
        <w:rPr>
          <w:rFonts w:ascii="Century Gothic" w:hAnsi="Century Gothic"/>
          <w:sz w:val="24"/>
          <w:szCs w:val="24"/>
        </w:rPr>
        <w:t xml:space="preserve"> </w:t>
      </w:r>
    </w:p>
    <w:p w14:paraId="4B851903" w14:textId="77777777" w:rsidR="00476DE9" w:rsidRDefault="00476DE9" w:rsidP="0052392E">
      <w:pPr>
        <w:jc w:val="both"/>
        <w:rPr>
          <w:rFonts w:ascii="Century Gothic" w:hAnsi="Century Gothic"/>
          <w:sz w:val="24"/>
          <w:szCs w:val="24"/>
        </w:rPr>
      </w:pPr>
    </w:p>
    <w:p w14:paraId="1D2EC58D" w14:textId="77777777" w:rsidR="00476DE9" w:rsidRDefault="00476DE9" w:rsidP="0052392E">
      <w:pPr>
        <w:jc w:val="both"/>
        <w:rPr>
          <w:rFonts w:ascii="Century Gothic" w:hAnsi="Century Gothic"/>
          <w:sz w:val="24"/>
          <w:szCs w:val="24"/>
        </w:rPr>
      </w:pPr>
    </w:p>
    <w:p w14:paraId="69CE01C8" w14:textId="77777777" w:rsidR="00476DE9" w:rsidRDefault="00476DE9" w:rsidP="0052392E">
      <w:pPr>
        <w:jc w:val="both"/>
        <w:rPr>
          <w:rFonts w:ascii="Century Gothic" w:hAnsi="Century Gothic"/>
          <w:sz w:val="24"/>
          <w:szCs w:val="24"/>
        </w:rPr>
      </w:pPr>
    </w:p>
    <w:p w14:paraId="4A51B7AD" w14:textId="265D713D" w:rsidR="006465C3" w:rsidRPr="00A43A05" w:rsidRDefault="006465C3" w:rsidP="0052392E">
      <w:pPr>
        <w:jc w:val="both"/>
        <w:rPr>
          <w:rFonts w:ascii="Century Gothic" w:hAnsi="Century Gothic"/>
          <w:sz w:val="24"/>
          <w:szCs w:val="24"/>
        </w:rPr>
      </w:pPr>
      <w:r w:rsidRPr="00A43A05">
        <w:rPr>
          <w:rFonts w:ascii="Century Gothic" w:hAnsi="Century Gothic"/>
          <w:sz w:val="24"/>
          <w:szCs w:val="24"/>
        </w:rPr>
        <w:t>As Team Leader</w:t>
      </w:r>
      <w:r w:rsidR="00705CD8">
        <w:rPr>
          <w:rFonts w:ascii="Century Gothic" w:hAnsi="Century Gothic"/>
          <w:sz w:val="24"/>
          <w:szCs w:val="24"/>
        </w:rPr>
        <w:t>/Trainer</w:t>
      </w:r>
      <w:r w:rsidRPr="00A43A05">
        <w:rPr>
          <w:rFonts w:ascii="Century Gothic" w:hAnsi="Century Gothic"/>
          <w:sz w:val="24"/>
          <w:szCs w:val="24"/>
        </w:rPr>
        <w:t xml:space="preserve"> for the above workshop or training</w:t>
      </w:r>
      <w:r w:rsidR="0052392E">
        <w:rPr>
          <w:rFonts w:ascii="Century Gothic" w:hAnsi="Century Gothic"/>
          <w:sz w:val="24"/>
          <w:szCs w:val="24"/>
        </w:rPr>
        <w:t>, I, ________</w:t>
      </w:r>
      <w:r w:rsidRPr="00A43A05">
        <w:rPr>
          <w:rFonts w:ascii="Century Gothic" w:hAnsi="Century Gothic"/>
          <w:sz w:val="24"/>
          <w:szCs w:val="24"/>
        </w:rPr>
        <w:t>________________, certify that _________</w:t>
      </w:r>
      <w:r w:rsidR="0052392E">
        <w:rPr>
          <w:rFonts w:ascii="Century Gothic" w:hAnsi="Century Gothic"/>
          <w:sz w:val="24"/>
          <w:szCs w:val="24"/>
        </w:rPr>
        <w:t>______</w:t>
      </w:r>
      <w:r w:rsidRPr="00A43A05">
        <w:rPr>
          <w:rFonts w:ascii="Century Gothic" w:hAnsi="Century Gothic"/>
          <w:sz w:val="24"/>
          <w:szCs w:val="24"/>
        </w:rPr>
        <w:t>____ has successfully demonstrated the skills and awareness</w:t>
      </w:r>
      <w:r w:rsidR="0052392E">
        <w:rPr>
          <w:rFonts w:ascii="Century Gothic" w:hAnsi="Century Gothic"/>
          <w:sz w:val="24"/>
          <w:szCs w:val="24"/>
        </w:rPr>
        <w:t xml:space="preserve"> stated below. </w:t>
      </w:r>
      <w:bookmarkStart w:id="3" w:name="_Hlk12393059"/>
      <w:r w:rsidRPr="0052392E">
        <w:rPr>
          <w:rFonts w:ascii="Century Gothic" w:hAnsi="Century Gothic"/>
          <w:i/>
          <w:iCs/>
          <w:sz w:val="24"/>
          <w:szCs w:val="24"/>
        </w:rPr>
        <w:t>N</w:t>
      </w:r>
      <w:r w:rsidR="0052392E" w:rsidRPr="0052392E">
        <w:rPr>
          <w:rFonts w:ascii="Century Gothic" w:hAnsi="Century Gothic"/>
          <w:i/>
          <w:iCs/>
          <w:sz w:val="24"/>
          <w:szCs w:val="24"/>
        </w:rPr>
        <w:t>ote:</w:t>
      </w:r>
      <w:r w:rsidRPr="0052392E">
        <w:rPr>
          <w:rFonts w:ascii="Century Gothic" w:hAnsi="Century Gothic"/>
          <w:i/>
          <w:iCs/>
          <w:sz w:val="24"/>
          <w:szCs w:val="24"/>
        </w:rPr>
        <w:t xml:space="preserve"> For each item NOT checked, team leader should briefly note what is needed to successfully demonstrate this skill</w:t>
      </w:r>
      <w:r w:rsidR="0052392E" w:rsidRPr="005650EA">
        <w:rPr>
          <w:rFonts w:ascii="Century Gothic" w:hAnsi="Century Gothic"/>
          <w:i/>
          <w:iCs/>
          <w:sz w:val="24"/>
          <w:szCs w:val="24"/>
        </w:rPr>
        <w:t xml:space="preserve"> or note that there was no opportunity to do so</w:t>
      </w:r>
      <w:r w:rsidRPr="005650EA">
        <w:rPr>
          <w:rFonts w:ascii="Century Gothic" w:hAnsi="Century Gothic"/>
          <w:i/>
          <w:iCs/>
          <w:sz w:val="24"/>
          <w:szCs w:val="24"/>
        </w:rPr>
        <w:t>.</w:t>
      </w:r>
      <w:r w:rsidRPr="005650EA">
        <w:rPr>
          <w:rFonts w:ascii="Century Gothic" w:hAnsi="Century Gothic"/>
          <w:sz w:val="24"/>
          <w:szCs w:val="24"/>
        </w:rPr>
        <w:t xml:space="preserve"> </w:t>
      </w:r>
      <w:r w:rsidR="00BE6C9B" w:rsidRPr="005650EA">
        <w:rPr>
          <w:rFonts w:ascii="Century Gothic" w:hAnsi="Century Gothic"/>
          <w:i/>
          <w:iCs/>
          <w:sz w:val="24"/>
          <w:szCs w:val="24"/>
          <w:u w:val="single"/>
        </w:rPr>
        <w:t>In addition to checking, a more detailed description</w:t>
      </w:r>
      <w:r w:rsidR="00705CD8" w:rsidRPr="005650EA">
        <w:rPr>
          <w:rFonts w:ascii="Century Gothic" w:hAnsi="Century Gothic"/>
          <w:i/>
          <w:iCs/>
          <w:sz w:val="24"/>
          <w:szCs w:val="24"/>
          <w:u w:val="single"/>
        </w:rPr>
        <w:t xml:space="preserve"> of the way in which the skills were demonstrated </w:t>
      </w:r>
      <w:r w:rsidR="00BE6C9B" w:rsidRPr="005650EA">
        <w:rPr>
          <w:rFonts w:ascii="Century Gothic" w:hAnsi="Century Gothic"/>
          <w:i/>
          <w:iCs/>
          <w:sz w:val="24"/>
          <w:szCs w:val="24"/>
          <w:u w:val="single"/>
        </w:rPr>
        <w:t>should follow.</w:t>
      </w:r>
      <w:bookmarkEnd w:id="3"/>
      <w:r w:rsidRPr="005650EA">
        <w:rPr>
          <w:rFonts w:ascii="Century Gothic" w:hAnsi="Century Gothic"/>
          <w:sz w:val="24"/>
          <w:szCs w:val="24"/>
        </w:rPr>
        <w:t xml:space="preserve"> </w:t>
      </w:r>
      <w:r w:rsidRPr="00A43A05">
        <w:rPr>
          <w:rFonts w:ascii="Century Gothic" w:hAnsi="Century Gothic"/>
          <w:sz w:val="24"/>
          <w:szCs w:val="24"/>
        </w:rPr>
        <w:t xml:space="preserve">                                                      </w:t>
      </w:r>
    </w:p>
    <w:p w14:paraId="6A441214" w14:textId="77777777" w:rsidR="0052392E" w:rsidRDefault="006465C3" w:rsidP="006465C3">
      <w:pPr>
        <w:rPr>
          <w:rFonts w:ascii="Century Gothic" w:hAnsi="Century Gothic"/>
          <w:sz w:val="24"/>
          <w:szCs w:val="24"/>
        </w:rPr>
      </w:pPr>
      <w:r w:rsidRPr="00A43A05">
        <w:rPr>
          <w:rFonts w:ascii="Century Gothic" w:hAnsi="Century Gothic"/>
          <w:sz w:val="24"/>
          <w:szCs w:val="24"/>
        </w:rPr>
        <w:lastRenderedPageBreak/>
        <w:t xml:space="preserve">Team Skills:                                                                                                  </w:t>
      </w:r>
    </w:p>
    <w:p w14:paraId="3C0057A4" w14:textId="17DF3D6C"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Was an integrated member of the team   </w:t>
      </w:r>
    </w:p>
    <w:p w14:paraId="742F08B7" w14:textId="7E56B7F2"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Accepted appropriate team responsibilities </w:t>
      </w:r>
    </w:p>
    <w:p w14:paraId="4B6E4206" w14:textId="5FDBBE71"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Participated in team warm-up fully </w:t>
      </w:r>
    </w:p>
    <w:p w14:paraId="7DE9C83E" w14:textId="77777777" w:rsidR="00476DE9"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Participated in team process sessions fully                                                                   </w:t>
      </w:r>
    </w:p>
    <w:p w14:paraId="61B1BA62" w14:textId="520DFE83" w:rsidR="00BE6C9B"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Successfully managed </w:t>
      </w:r>
      <w:proofErr w:type="spellStart"/>
      <w:r w:rsidRPr="00A43A05">
        <w:rPr>
          <w:rFonts w:ascii="Century Gothic" w:hAnsi="Century Gothic"/>
          <w:sz w:val="24"/>
          <w:szCs w:val="24"/>
        </w:rPr>
        <w:t>doodahs</w:t>
      </w:r>
      <w:proofErr w:type="spellEnd"/>
      <w:r w:rsidRPr="00A43A05">
        <w:rPr>
          <w:rFonts w:ascii="Century Gothic" w:hAnsi="Century Gothic"/>
          <w:sz w:val="24"/>
          <w:szCs w:val="24"/>
        </w:rPr>
        <w:t xml:space="preserve"> within the team      </w:t>
      </w:r>
    </w:p>
    <w:p w14:paraId="290D6C50" w14:textId="6EF9013F"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Successfully managed </w:t>
      </w:r>
      <w:proofErr w:type="spellStart"/>
      <w:r w:rsidRPr="00A43A05">
        <w:rPr>
          <w:rFonts w:ascii="Century Gothic" w:hAnsi="Century Gothic"/>
          <w:sz w:val="24"/>
          <w:szCs w:val="24"/>
        </w:rPr>
        <w:t>doodahs</w:t>
      </w:r>
      <w:proofErr w:type="spellEnd"/>
      <w:r w:rsidRPr="00A43A05">
        <w:rPr>
          <w:rFonts w:ascii="Century Gothic" w:hAnsi="Century Gothic"/>
          <w:sz w:val="24"/>
          <w:szCs w:val="24"/>
        </w:rPr>
        <w:t xml:space="preserve"> within sessions </w:t>
      </w:r>
    </w:p>
    <w:p w14:paraId="03010019" w14:textId="5D1C39DF"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Accepted all roles available and requested </w:t>
      </w:r>
      <w:bookmarkStart w:id="4" w:name="_Hlk12393276"/>
    </w:p>
    <w:p w14:paraId="586D7A0D" w14:textId="1EE50D2F"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Maintained working relationship with TL </w:t>
      </w:r>
    </w:p>
    <w:p w14:paraId="7AF01CB0" w14:textId="54379080"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Maintaining communication with the Assistant Leader (AL).  </w:t>
      </w:r>
    </w:p>
    <w:p w14:paraId="11135082" w14:textId="68860B4D"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Maintained working relationship w/other AEs </w:t>
      </w:r>
    </w:p>
    <w:p w14:paraId="2D044BF7" w14:textId="796C67C1"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Demonstrated sociometric awareness </w:t>
      </w:r>
    </w:p>
    <w:p w14:paraId="18E31A2D" w14:textId="4ED54EB3"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Responded to production need </w:t>
      </w:r>
    </w:p>
    <w:p w14:paraId="6E796D8F" w14:textId="5C26F291"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w:t>
      </w:r>
      <w:r w:rsidR="00BE6C9B">
        <w:rPr>
          <w:rFonts w:ascii="Century Gothic" w:hAnsi="Century Gothic"/>
          <w:sz w:val="24"/>
          <w:szCs w:val="24"/>
        </w:rPr>
        <w:t>Showed a</w:t>
      </w:r>
      <w:r w:rsidRPr="00A43A05">
        <w:rPr>
          <w:rFonts w:ascii="Century Gothic" w:hAnsi="Century Gothic"/>
          <w:sz w:val="24"/>
          <w:szCs w:val="24"/>
        </w:rPr>
        <w:t>wareness of four directors</w:t>
      </w:r>
      <w:r w:rsidR="00BE6C9B">
        <w:rPr>
          <w:rFonts w:ascii="Century Gothic" w:hAnsi="Century Gothic"/>
          <w:sz w:val="24"/>
          <w:szCs w:val="24"/>
        </w:rPr>
        <w:t>’</w:t>
      </w:r>
      <w:r w:rsidRPr="00A43A05">
        <w:rPr>
          <w:rFonts w:ascii="Century Gothic" w:hAnsi="Century Gothic"/>
          <w:sz w:val="24"/>
          <w:szCs w:val="24"/>
        </w:rPr>
        <w:t xml:space="preserve"> roles of Therapist, </w:t>
      </w:r>
      <w:r w:rsidR="00BE6C9B">
        <w:rPr>
          <w:rFonts w:ascii="Century Gothic" w:hAnsi="Century Gothic"/>
          <w:sz w:val="24"/>
          <w:szCs w:val="24"/>
        </w:rPr>
        <w:t>A</w:t>
      </w:r>
      <w:r w:rsidRPr="00A43A05">
        <w:rPr>
          <w:rFonts w:ascii="Century Gothic" w:hAnsi="Century Gothic"/>
          <w:sz w:val="24"/>
          <w:szCs w:val="24"/>
        </w:rPr>
        <w:t xml:space="preserve">nalyst, </w:t>
      </w:r>
      <w:r w:rsidR="00BE6C9B">
        <w:rPr>
          <w:rFonts w:ascii="Century Gothic" w:hAnsi="Century Gothic"/>
          <w:sz w:val="24"/>
          <w:szCs w:val="24"/>
        </w:rPr>
        <w:t>S</w:t>
      </w:r>
      <w:r w:rsidRPr="00A43A05">
        <w:rPr>
          <w:rFonts w:ascii="Century Gothic" w:hAnsi="Century Gothic"/>
          <w:sz w:val="24"/>
          <w:szCs w:val="24"/>
        </w:rPr>
        <w:t>ociometrist</w:t>
      </w:r>
      <w:r w:rsidR="00BE6C9B">
        <w:rPr>
          <w:rFonts w:ascii="Century Gothic" w:hAnsi="Century Gothic"/>
          <w:sz w:val="24"/>
          <w:szCs w:val="24"/>
        </w:rPr>
        <w:t>,</w:t>
      </w:r>
      <w:r w:rsidRPr="00A43A05">
        <w:rPr>
          <w:rFonts w:ascii="Century Gothic" w:hAnsi="Century Gothic"/>
          <w:sz w:val="24"/>
          <w:szCs w:val="24"/>
        </w:rPr>
        <w:t xml:space="preserve"> and </w:t>
      </w:r>
      <w:r w:rsidR="00BE6C9B">
        <w:rPr>
          <w:rFonts w:ascii="Century Gothic" w:hAnsi="Century Gothic"/>
          <w:sz w:val="24"/>
          <w:szCs w:val="24"/>
        </w:rPr>
        <w:t>P</w:t>
      </w:r>
      <w:r w:rsidRPr="00A43A05">
        <w:rPr>
          <w:rFonts w:ascii="Century Gothic" w:hAnsi="Century Gothic"/>
          <w:sz w:val="24"/>
          <w:szCs w:val="24"/>
        </w:rPr>
        <w:t xml:space="preserve">roducer </w:t>
      </w:r>
    </w:p>
    <w:p w14:paraId="5C4668C0"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Worked with projective identifications </w:t>
      </w:r>
    </w:p>
    <w:bookmarkEnd w:id="4"/>
    <w:p w14:paraId="11518857" w14:textId="77777777" w:rsidR="00BE6C9B" w:rsidRDefault="00BE6C9B" w:rsidP="006465C3">
      <w:pPr>
        <w:rPr>
          <w:rFonts w:ascii="Century Gothic" w:hAnsi="Century Gothic"/>
          <w:sz w:val="24"/>
          <w:szCs w:val="24"/>
        </w:rPr>
      </w:pPr>
    </w:p>
    <w:p w14:paraId="142D7887" w14:textId="035C91C9"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Specific TSM Clinical Skills </w:t>
      </w:r>
    </w:p>
    <w:p w14:paraId="12D20761"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Containing Double  </w:t>
      </w:r>
    </w:p>
    <w:p w14:paraId="563178E6"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Body Double  </w:t>
      </w:r>
    </w:p>
    <w:p w14:paraId="699314D9"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Manager of Defenses </w:t>
      </w:r>
    </w:p>
    <w:p w14:paraId="26AEB63E"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General Roles (define)  </w:t>
      </w:r>
    </w:p>
    <w:p w14:paraId="784EE965"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Victim Role </w:t>
      </w:r>
    </w:p>
    <w:p w14:paraId="6945A613"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Perpetrator Role </w:t>
      </w:r>
    </w:p>
    <w:p w14:paraId="77BC5EAF"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Abandoning Authority </w:t>
      </w:r>
    </w:p>
    <w:p w14:paraId="10895E5B" w14:textId="6ADDBFA8"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lastRenderedPageBreak/>
        <w:t>❑</w:t>
      </w:r>
      <w:r w:rsidRPr="00A43A05">
        <w:rPr>
          <w:rFonts w:ascii="Century Gothic" w:hAnsi="Century Gothic"/>
          <w:sz w:val="24"/>
          <w:szCs w:val="24"/>
        </w:rPr>
        <w:t xml:space="preserve"> Being able to use your own material, through role, in service of the protagonist and group. </w:t>
      </w:r>
    </w:p>
    <w:p w14:paraId="020A9EA4" w14:textId="77777777" w:rsidR="006465C3" w:rsidRPr="00A43A05" w:rsidRDefault="006465C3" w:rsidP="006465C3">
      <w:pPr>
        <w:rPr>
          <w:rFonts w:ascii="Century Gothic" w:hAnsi="Century Gothic"/>
          <w:sz w:val="24"/>
          <w:szCs w:val="24"/>
        </w:rPr>
      </w:pPr>
      <w:r w:rsidRPr="00A43A05">
        <w:rPr>
          <w:rFonts w:ascii="Segoe UI Symbol" w:hAnsi="Segoe UI Symbol" w:cs="Segoe UI Symbol"/>
          <w:sz w:val="24"/>
          <w:szCs w:val="24"/>
        </w:rPr>
        <w:t>❑</w:t>
      </w:r>
      <w:r w:rsidRPr="00A43A05">
        <w:rPr>
          <w:rFonts w:ascii="Century Gothic" w:hAnsi="Century Gothic"/>
          <w:sz w:val="24"/>
          <w:szCs w:val="24"/>
        </w:rPr>
        <w:t xml:space="preserve"> Successful service as Transformative Role </w:t>
      </w:r>
    </w:p>
    <w:p w14:paraId="55AF2B31" w14:textId="77777777" w:rsidR="003933AF" w:rsidRDefault="006465C3" w:rsidP="006465C3">
      <w:pPr>
        <w:rPr>
          <w:rFonts w:ascii="Century Gothic" w:hAnsi="Century Gothic"/>
          <w:sz w:val="24"/>
          <w:szCs w:val="24"/>
        </w:rPr>
      </w:pPr>
      <w:r w:rsidRPr="00A43A05">
        <w:rPr>
          <w:rFonts w:ascii="Century Gothic" w:hAnsi="Century Gothic"/>
          <w:sz w:val="24"/>
          <w:szCs w:val="24"/>
        </w:rPr>
        <w:t>Summary</w:t>
      </w:r>
      <w:r w:rsidR="003933AF">
        <w:rPr>
          <w:rFonts w:ascii="Century Gothic" w:hAnsi="Century Gothic"/>
          <w:sz w:val="24"/>
          <w:szCs w:val="24"/>
        </w:rPr>
        <w:t>:</w:t>
      </w:r>
    </w:p>
    <w:p w14:paraId="51F77190" w14:textId="77777777" w:rsidR="00476DE9" w:rsidRDefault="00476DE9" w:rsidP="003933AF">
      <w:pPr>
        <w:jc w:val="both"/>
        <w:rPr>
          <w:rFonts w:ascii="Century Gothic" w:hAnsi="Century Gothic"/>
          <w:b/>
          <w:bCs/>
          <w:sz w:val="24"/>
          <w:szCs w:val="24"/>
        </w:rPr>
      </w:pPr>
      <w:bookmarkStart w:id="5" w:name="_Hlk12393816"/>
    </w:p>
    <w:p w14:paraId="5F482AAE" w14:textId="3F3AE888" w:rsidR="00652243" w:rsidRPr="005650EA" w:rsidRDefault="00652243" w:rsidP="003933AF">
      <w:pPr>
        <w:jc w:val="both"/>
        <w:rPr>
          <w:rFonts w:ascii="Century Gothic" w:hAnsi="Century Gothic"/>
          <w:sz w:val="24"/>
          <w:szCs w:val="24"/>
        </w:rPr>
      </w:pPr>
      <w:r w:rsidRPr="005650EA">
        <w:rPr>
          <w:rFonts w:ascii="Century Gothic" w:hAnsi="Century Gothic"/>
          <w:b/>
          <w:bCs/>
          <w:sz w:val="24"/>
          <w:szCs w:val="24"/>
        </w:rPr>
        <w:t xml:space="preserve">For the TAE </w:t>
      </w:r>
      <w:r w:rsidR="006465C3" w:rsidRPr="005650EA">
        <w:rPr>
          <w:rFonts w:ascii="Century Gothic" w:hAnsi="Century Gothic"/>
          <w:b/>
          <w:bCs/>
          <w:sz w:val="24"/>
          <w:szCs w:val="24"/>
        </w:rPr>
        <w:t>T</w:t>
      </w:r>
      <w:r w:rsidRPr="005650EA">
        <w:rPr>
          <w:rFonts w:ascii="Century Gothic" w:hAnsi="Century Gothic"/>
          <w:b/>
          <w:bCs/>
          <w:sz w:val="24"/>
          <w:szCs w:val="24"/>
        </w:rPr>
        <w:t>rainee:</w:t>
      </w:r>
      <w:r w:rsidRPr="005650EA">
        <w:rPr>
          <w:rFonts w:ascii="Century Gothic" w:hAnsi="Century Gothic"/>
          <w:sz w:val="24"/>
          <w:szCs w:val="24"/>
        </w:rPr>
        <w:t xml:space="preserve"> </w:t>
      </w:r>
    </w:p>
    <w:p w14:paraId="3FF5F851" w14:textId="0F42871C" w:rsidR="00652243" w:rsidRPr="005650EA" w:rsidRDefault="00652243" w:rsidP="003933AF">
      <w:pPr>
        <w:jc w:val="both"/>
        <w:rPr>
          <w:rFonts w:ascii="Century Gothic" w:hAnsi="Century Gothic"/>
          <w:sz w:val="24"/>
          <w:szCs w:val="24"/>
        </w:rPr>
      </w:pPr>
      <w:r w:rsidRPr="005650EA">
        <w:rPr>
          <w:rFonts w:ascii="Century Gothic" w:hAnsi="Century Gothic"/>
          <w:sz w:val="24"/>
          <w:szCs w:val="24"/>
        </w:rPr>
        <w:t>Please pick at least one of the topics provided below and write a two-to-four</w:t>
      </w:r>
      <w:r w:rsidR="005650EA" w:rsidRPr="005650EA">
        <w:rPr>
          <w:rFonts w:ascii="Century Gothic" w:hAnsi="Century Gothic"/>
          <w:sz w:val="24"/>
          <w:szCs w:val="24"/>
        </w:rPr>
        <w:t>-</w:t>
      </w:r>
      <w:r w:rsidRPr="005650EA">
        <w:rPr>
          <w:rFonts w:ascii="Century Gothic" w:hAnsi="Century Gothic"/>
          <w:sz w:val="24"/>
          <w:szCs w:val="24"/>
        </w:rPr>
        <w:t xml:space="preserve"> page reaction paper explaining how your participation as TAE helped you develop and/or demonstrate clinical awareness of the topic(s).</w:t>
      </w:r>
    </w:p>
    <w:p w14:paraId="7E843417" w14:textId="5117165B" w:rsidR="00476DE9" w:rsidRDefault="006465C3" w:rsidP="00476DE9">
      <w:pPr>
        <w:jc w:val="both"/>
        <w:rPr>
          <w:rFonts w:ascii="Century Gothic" w:hAnsi="Century Gothic"/>
          <w:i/>
          <w:iCs/>
          <w:sz w:val="24"/>
          <w:szCs w:val="24"/>
        </w:rPr>
      </w:pPr>
      <w:r w:rsidRPr="005650EA">
        <w:rPr>
          <w:rFonts w:ascii="Century Gothic" w:hAnsi="Century Gothic"/>
          <w:sz w:val="24"/>
          <w:szCs w:val="24"/>
        </w:rPr>
        <w:t>SUBMIT A COPY, WITHIN 1</w:t>
      </w:r>
      <w:r w:rsidR="00D70780" w:rsidRPr="005650EA">
        <w:rPr>
          <w:rFonts w:ascii="Century Gothic" w:hAnsi="Century Gothic"/>
          <w:sz w:val="24"/>
          <w:szCs w:val="24"/>
        </w:rPr>
        <w:t>4</w:t>
      </w:r>
      <w:r w:rsidRPr="005650EA">
        <w:rPr>
          <w:rFonts w:ascii="Century Gothic" w:hAnsi="Century Gothic"/>
          <w:sz w:val="24"/>
          <w:szCs w:val="24"/>
        </w:rPr>
        <w:t xml:space="preserve"> DAYS, TO</w:t>
      </w:r>
      <w:r w:rsidR="003933AF" w:rsidRPr="005650EA">
        <w:rPr>
          <w:rFonts w:ascii="Century Gothic" w:hAnsi="Century Gothic"/>
          <w:i/>
          <w:iCs/>
          <w:sz w:val="24"/>
          <w:szCs w:val="24"/>
        </w:rPr>
        <w:t xml:space="preserve"> the TL</w:t>
      </w:r>
      <w:r w:rsidR="005650EA">
        <w:rPr>
          <w:rFonts w:ascii="Century Gothic" w:hAnsi="Century Gothic"/>
          <w:i/>
          <w:iCs/>
          <w:sz w:val="24"/>
          <w:szCs w:val="24"/>
        </w:rPr>
        <w:t xml:space="preserve"> or Trainer who provided your checklist</w:t>
      </w:r>
      <w:r w:rsidR="003933AF" w:rsidRPr="005650EA">
        <w:rPr>
          <w:rFonts w:ascii="Century Gothic" w:hAnsi="Century Gothic"/>
          <w:i/>
          <w:iCs/>
          <w:sz w:val="24"/>
          <w:szCs w:val="24"/>
        </w:rPr>
        <w:t>,</w:t>
      </w:r>
      <w:r w:rsidR="00BB6134" w:rsidRPr="005650EA">
        <w:rPr>
          <w:rFonts w:ascii="Century Gothic" w:hAnsi="Century Gothic"/>
          <w:i/>
          <w:iCs/>
          <w:sz w:val="24"/>
          <w:szCs w:val="24"/>
        </w:rPr>
        <w:t xml:space="preserve"> </w:t>
      </w:r>
      <w:r w:rsidR="003933AF" w:rsidRPr="005650EA">
        <w:rPr>
          <w:rFonts w:ascii="Century Gothic" w:hAnsi="Century Gothic"/>
          <w:i/>
          <w:iCs/>
          <w:sz w:val="24"/>
          <w:szCs w:val="24"/>
        </w:rPr>
        <w:t>the Director of Training</w:t>
      </w:r>
      <w:r w:rsidR="00476DE9">
        <w:rPr>
          <w:rFonts w:ascii="Century Gothic" w:hAnsi="Century Gothic"/>
          <w:i/>
          <w:iCs/>
          <w:sz w:val="24"/>
          <w:szCs w:val="24"/>
        </w:rPr>
        <w:t xml:space="preserve"> </w:t>
      </w:r>
      <w:hyperlink r:id="rId11" w:history="1">
        <w:r w:rsidR="00476DE9" w:rsidRPr="00A53E5D">
          <w:rPr>
            <w:rStyle w:val="Hyperlink"/>
            <w:rFonts w:ascii="Century Gothic" w:hAnsi="Century Gothic"/>
            <w:i/>
            <w:iCs/>
            <w:sz w:val="24"/>
            <w:szCs w:val="24"/>
          </w:rPr>
          <w:t>cossa@att.net</w:t>
        </w:r>
      </w:hyperlink>
      <w:r w:rsidR="00476DE9">
        <w:rPr>
          <w:rFonts w:ascii="Century Gothic" w:hAnsi="Century Gothic"/>
          <w:i/>
          <w:iCs/>
          <w:sz w:val="24"/>
          <w:szCs w:val="24"/>
        </w:rPr>
        <w:t xml:space="preserve"> </w:t>
      </w:r>
      <w:r w:rsidR="003933AF" w:rsidRPr="005650EA">
        <w:rPr>
          <w:rFonts w:ascii="Century Gothic" w:hAnsi="Century Gothic"/>
          <w:i/>
          <w:iCs/>
          <w:sz w:val="24"/>
          <w:szCs w:val="24"/>
        </w:rPr>
        <w:t>and to the Clinical Director</w:t>
      </w:r>
      <w:r w:rsidR="00476DE9">
        <w:rPr>
          <w:rFonts w:ascii="Century Gothic" w:hAnsi="Century Gothic"/>
          <w:i/>
          <w:iCs/>
          <w:sz w:val="24"/>
          <w:szCs w:val="24"/>
        </w:rPr>
        <w:t xml:space="preserve"> </w:t>
      </w:r>
      <w:hyperlink r:id="rId12" w:history="1">
        <w:r w:rsidR="00476DE9" w:rsidRPr="00A53E5D">
          <w:rPr>
            <w:rStyle w:val="Hyperlink"/>
            <w:rFonts w:ascii="Century Gothic" w:hAnsi="Century Gothic"/>
            <w:i/>
            <w:iCs/>
            <w:sz w:val="24"/>
            <w:szCs w:val="24"/>
          </w:rPr>
          <w:t>drkatetsi@icloud.com</w:t>
        </w:r>
      </w:hyperlink>
      <w:r w:rsidR="00476DE9">
        <w:rPr>
          <w:rFonts w:ascii="Century Gothic" w:hAnsi="Century Gothic"/>
          <w:i/>
          <w:iCs/>
          <w:sz w:val="24"/>
          <w:szCs w:val="24"/>
        </w:rPr>
        <w:t xml:space="preserve"> </w:t>
      </w:r>
    </w:p>
    <w:p w14:paraId="7DC17234" w14:textId="77777777" w:rsidR="00476DE9" w:rsidRPr="005650EA" w:rsidRDefault="00476DE9" w:rsidP="00476DE9">
      <w:pPr>
        <w:jc w:val="both"/>
        <w:rPr>
          <w:rFonts w:ascii="Century Gothic" w:hAnsi="Century Gothic"/>
          <w:i/>
          <w:iCs/>
          <w:sz w:val="24"/>
          <w:szCs w:val="24"/>
        </w:rPr>
      </w:pPr>
      <w:bookmarkStart w:id="6" w:name="_GoBack"/>
      <w:bookmarkEnd w:id="6"/>
    </w:p>
    <w:p w14:paraId="31593FAA" w14:textId="43220383"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 Trauma Survivor’s Int</w:t>
      </w:r>
      <w:r w:rsidR="003933AF">
        <w:rPr>
          <w:rFonts w:ascii="Century Gothic" w:hAnsi="Century Gothic"/>
          <w:sz w:val="24"/>
          <w:szCs w:val="24"/>
        </w:rPr>
        <w:t>ernal</w:t>
      </w:r>
      <w:r w:rsidRPr="00A43A05">
        <w:rPr>
          <w:rFonts w:ascii="Century Gothic" w:hAnsi="Century Gothic"/>
          <w:sz w:val="24"/>
          <w:szCs w:val="24"/>
        </w:rPr>
        <w:t xml:space="preserve"> Role Atom (TSIRA) </w:t>
      </w:r>
    </w:p>
    <w:p w14:paraId="47EC3DA4" w14:textId="77777777"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w:t>
      </w:r>
    </w:p>
    <w:p w14:paraId="195C3BB5" w14:textId="24A58174"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 Types of Dramas </w:t>
      </w:r>
    </w:p>
    <w:p w14:paraId="026B5DCF" w14:textId="77777777"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w:t>
      </w:r>
    </w:p>
    <w:p w14:paraId="608E4F64" w14:textId="6BE69C9A"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 Principles of Conscious Re-experiencing </w:t>
      </w:r>
    </w:p>
    <w:p w14:paraId="4E88A7AA" w14:textId="77777777"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w:t>
      </w:r>
    </w:p>
    <w:p w14:paraId="7BEFDC61" w14:textId="131ABAC0"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 Four Roles of Team Leader </w:t>
      </w:r>
    </w:p>
    <w:p w14:paraId="3BE67E82" w14:textId="77777777"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w:t>
      </w:r>
    </w:p>
    <w:p w14:paraId="4C1C2A2B" w14:textId="03DA8C06"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 Projective Identification </w:t>
      </w:r>
    </w:p>
    <w:p w14:paraId="314ABA93" w14:textId="6765CDA3" w:rsidR="006465C3" w:rsidRPr="003933AF" w:rsidRDefault="006465C3" w:rsidP="006465C3">
      <w:pPr>
        <w:rPr>
          <w:rFonts w:ascii="Century Gothic" w:hAnsi="Century Gothic"/>
          <w:color w:val="FF0000"/>
          <w:sz w:val="24"/>
          <w:szCs w:val="24"/>
        </w:rPr>
      </w:pPr>
      <w:r w:rsidRPr="00A43A05">
        <w:rPr>
          <w:rFonts w:ascii="Century Gothic" w:hAnsi="Century Gothic"/>
          <w:sz w:val="24"/>
          <w:szCs w:val="24"/>
        </w:rPr>
        <w:t xml:space="preserve">  </w:t>
      </w:r>
    </w:p>
    <w:p w14:paraId="5E346645" w14:textId="267572BC" w:rsidR="006465C3" w:rsidRPr="005650EA" w:rsidRDefault="006465C3" w:rsidP="006465C3">
      <w:pPr>
        <w:rPr>
          <w:rFonts w:ascii="Century Gothic" w:hAnsi="Century Gothic"/>
          <w:sz w:val="24"/>
          <w:szCs w:val="24"/>
        </w:rPr>
      </w:pPr>
      <w:r w:rsidRPr="005650EA">
        <w:rPr>
          <w:rFonts w:ascii="Century Gothic" w:hAnsi="Century Gothic"/>
          <w:sz w:val="24"/>
          <w:szCs w:val="24"/>
        </w:rPr>
        <w:t xml:space="preserve"> • Other</w:t>
      </w:r>
      <w:r w:rsidR="003933AF" w:rsidRPr="005650EA">
        <w:rPr>
          <w:rFonts w:ascii="Century Gothic" w:hAnsi="Century Gothic"/>
          <w:sz w:val="24"/>
          <w:szCs w:val="24"/>
        </w:rPr>
        <w:t xml:space="preserve"> insights and reflections of both TSM Theory and Practice and your personal reactions to the material explored and the process through which the workshop was conducted</w:t>
      </w:r>
      <w:r w:rsidRPr="005650EA">
        <w:rPr>
          <w:rFonts w:ascii="Century Gothic" w:hAnsi="Century Gothic"/>
          <w:sz w:val="24"/>
          <w:szCs w:val="24"/>
        </w:rPr>
        <w:t xml:space="preserve"> </w:t>
      </w:r>
      <w:r w:rsidR="00652243" w:rsidRPr="005650EA">
        <w:rPr>
          <w:rFonts w:ascii="Century Gothic" w:hAnsi="Century Gothic"/>
          <w:sz w:val="24"/>
          <w:szCs w:val="24"/>
        </w:rPr>
        <w:t>may be included.</w:t>
      </w:r>
    </w:p>
    <w:bookmarkEnd w:id="5"/>
    <w:p w14:paraId="7F00B5D1" w14:textId="77777777"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w:t>
      </w:r>
    </w:p>
    <w:p w14:paraId="48DC086A" w14:textId="64DD253F" w:rsidR="006465C3" w:rsidRPr="00A43A05" w:rsidRDefault="006465C3" w:rsidP="006465C3">
      <w:pPr>
        <w:rPr>
          <w:rFonts w:ascii="Century Gothic" w:hAnsi="Century Gothic"/>
          <w:sz w:val="24"/>
          <w:szCs w:val="24"/>
        </w:rPr>
      </w:pPr>
      <w:r w:rsidRPr="00A43A05">
        <w:rPr>
          <w:rFonts w:ascii="Century Gothic" w:hAnsi="Century Gothic"/>
          <w:sz w:val="24"/>
          <w:szCs w:val="24"/>
        </w:rPr>
        <w:t xml:space="preserve"> Trainee </w:t>
      </w:r>
      <w:proofErr w:type="gramStart"/>
      <w:r w:rsidRPr="00A43A05">
        <w:rPr>
          <w:rFonts w:ascii="Century Gothic" w:hAnsi="Century Gothic"/>
          <w:sz w:val="24"/>
          <w:szCs w:val="24"/>
        </w:rPr>
        <w:t>Signature:_</w:t>
      </w:r>
      <w:proofErr w:type="gramEnd"/>
      <w:r w:rsidRPr="00A43A05">
        <w:rPr>
          <w:rFonts w:ascii="Century Gothic" w:hAnsi="Century Gothic"/>
          <w:sz w:val="24"/>
          <w:szCs w:val="24"/>
        </w:rPr>
        <w:t>______________________________________ Date:_______________</w:t>
      </w:r>
    </w:p>
    <w:sectPr w:rsidR="006465C3" w:rsidRPr="00A43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A6596"/>
    <w:multiLevelType w:val="hybridMultilevel"/>
    <w:tmpl w:val="E87A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81C1C"/>
    <w:multiLevelType w:val="hybridMultilevel"/>
    <w:tmpl w:val="08609EB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A1"/>
    <w:rsid w:val="00020697"/>
    <w:rsid w:val="00040D30"/>
    <w:rsid w:val="000E36FB"/>
    <w:rsid w:val="00154488"/>
    <w:rsid w:val="00157CAD"/>
    <w:rsid w:val="003933AF"/>
    <w:rsid w:val="00476DE9"/>
    <w:rsid w:val="0052392E"/>
    <w:rsid w:val="005650EA"/>
    <w:rsid w:val="005F3453"/>
    <w:rsid w:val="00610D6A"/>
    <w:rsid w:val="006465C3"/>
    <w:rsid w:val="00652243"/>
    <w:rsid w:val="006D3B98"/>
    <w:rsid w:val="00705CD8"/>
    <w:rsid w:val="00971AC3"/>
    <w:rsid w:val="00A43A05"/>
    <w:rsid w:val="00B725A1"/>
    <w:rsid w:val="00B807E5"/>
    <w:rsid w:val="00BB6134"/>
    <w:rsid w:val="00BD5E5C"/>
    <w:rsid w:val="00BD6B5E"/>
    <w:rsid w:val="00BE6C9B"/>
    <w:rsid w:val="00D7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2241"/>
  <w15:chartTrackingRefBased/>
  <w15:docId w15:val="{8F1DE8C8-7D3A-48D1-8B1A-D9CC64E3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A05"/>
    <w:rPr>
      <w:color w:val="0563C1" w:themeColor="hyperlink"/>
      <w:u w:val="single"/>
    </w:rPr>
  </w:style>
  <w:style w:type="character" w:styleId="UnresolvedMention">
    <w:name w:val="Unresolved Mention"/>
    <w:basedOn w:val="DefaultParagraphFont"/>
    <w:uiPriority w:val="99"/>
    <w:semiHidden/>
    <w:unhideWhenUsed/>
    <w:rsid w:val="00A43A05"/>
    <w:rPr>
      <w:color w:val="605E5C"/>
      <w:shd w:val="clear" w:color="auto" w:fill="E1DFDD"/>
    </w:rPr>
  </w:style>
  <w:style w:type="paragraph" w:styleId="ListParagraph">
    <w:name w:val="List Paragraph"/>
    <w:basedOn w:val="Normal"/>
    <w:uiPriority w:val="34"/>
    <w:qFormat/>
    <w:rsid w:val="006D3B98"/>
    <w:pPr>
      <w:ind w:left="720"/>
      <w:contextualSpacing/>
    </w:pPr>
  </w:style>
  <w:style w:type="paragraph" w:customStyle="1" w:styleId="Body">
    <w:name w:val="Body"/>
    <w:rsid w:val="00610D6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fr-FR"/>
    </w:rPr>
  </w:style>
  <w:style w:type="character" w:styleId="FollowedHyperlink">
    <w:name w:val="FollowedHyperlink"/>
    <w:basedOn w:val="DefaultParagraphFont"/>
    <w:uiPriority w:val="99"/>
    <w:semiHidden/>
    <w:unhideWhenUsed/>
    <w:rsid w:val="005F3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sa@at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katetsi@icloud.com" TargetMode="External"/><Relationship Id="rId12" Type="http://schemas.openxmlformats.org/officeDocument/2006/relationships/hyperlink" Target="mailto:drkatetsi@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apeuticspiralmodel.com" TargetMode="External"/><Relationship Id="rId11" Type="http://schemas.openxmlformats.org/officeDocument/2006/relationships/hyperlink" Target="mailto:cossa@att.net" TargetMode="External"/><Relationship Id="rId5" Type="http://schemas.openxmlformats.org/officeDocument/2006/relationships/image" Target="media/image1.png"/><Relationship Id="rId10" Type="http://schemas.openxmlformats.org/officeDocument/2006/relationships/hyperlink" Target="mailto:drkatetsi@icloud.com" TargetMode="External"/><Relationship Id="rId4" Type="http://schemas.openxmlformats.org/officeDocument/2006/relationships/webSettings" Target="webSettings.xml"/><Relationship Id="rId9" Type="http://schemas.openxmlformats.org/officeDocument/2006/relationships/hyperlink" Target="mailto:cossa@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Cossa</dc:creator>
  <cp:keywords/>
  <dc:description/>
  <cp:lastModifiedBy>Mario Cossa</cp:lastModifiedBy>
  <cp:revision>5</cp:revision>
  <dcterms:created xsi:type="dcterms:W3CDTF">2019-07-22T03:10:00Z</dcterms:created>
  <dcterms:modified xsi:type="dcterms:W3CDTF">2019-07-24T02:47:00Z</dcterms:modified>
</cp:coreProperties>
</file>